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9C" w:rsidRPr="001A0FE9" w:rsidRDefault="00C07F9C" w:rsidP="00C07F9C">
      <w:pPr>
        <w:rPr>
          <w:color w:val="000000" w:themeColor="text1"/>
        </w:rPr>
      </w:pPr>
    </w:p>
    <w:p w:rsidR="00C07F9C" w:rsidRPr="001A0FE9" w:rsidRDefault="00C07F9C" w:rsidP="00C07F9C">
      <w:pPr>
        <w:rPr>
          <w:color w:val="000000" w:themeColor="text1"/>
        </w:rPr>
      </w:pPr>
    </w:p>
    <w:p w:rsidR="00C07F9C" w:rsidRPr="001A0FE9" w:rsidRDefault="00C07F9C" w:rsidP="00C07F9C">
      <w:pPr>
        <w:rPr>
          <w:b/>
          <w:color w:val="000000" w:themeColor="text1"/>
          <w:sz w:val="56"/>
          <w:szCs w:val="56"/>
        </w:rPr>
      </w:pPr>
      <w:r w:rsidRPr="001A0FE9">
        <w:rPr>
          <w:b/>
          <w:color w:val="000000" w:themeColor="text1"/>
          <w:sz w:val="56"/>
          <w:szCs w:val="56"/>
        </w:rPr>
        <w:t xml:space="preserve">7 OCTOMBRIE 2018 </w:t>
      </w:r>
    </w:p>
    <w:p w:rsidR="00C07F9C" w:rsidRPr="001A0FE9" w:rsidRDefault="00C07F9C" w:rsidP="00C07F9C">
      <w:pPr>
        <w:rPr>
          <w:b/>
          <w:color w:val="000000" w:themeColor="text1"/>
          <w:sz w:val="56"/>
          <w:szCs w:val="56"/>
        </w:rPr>
      </w:pPr>
      <w:r w:rsidRPr="001A0FE9">
        <w:rPr>
          <w:b/>
          <w:color w:val="000000" w:themeColor="text1"/>
          <w:sz w:val="56"/>
          <w:szCs w:val="56"/>
        </w:rPr>
        <w:t xml:space="preserve">VINO LA REFERENDUM! </w:t>
      </w:r>
      <w:proofErr w:type="gramStart"/>
      <w:r w:rsidRPr="001A0FE9">
        <w:rPr>
          <w:b/>
          <w:color w:val="000000" w:themeColor="text1"/>
          <w:sz w:val="56"/>
          <w:szCs w:val="56"/>
        </w:rPr>
        <w:t>VOTEAZĂ “DA”</w:t>
      </w:r>
      <w:r w:rsidR="006B40E2">
        <w:rPr>
          <w:b/>
          <w:color w:val="000000" w:themeColor="text1"/>
          <w:sz w:val="56"/>
          <w:szCs w:val="56"/>
        </w:rPr>
        <w:t>.</w:t>
      </w:r>
      <w:proofErr w:type="gramEnd"/>
    </w:p>
    <w:p w:rsidR="00C07F9C" w:rsidRPr="001A0FE9" w:rsidRDefault="00C07F9C" w:rsidP="00C07F9C">
      <w:pPr>
        <w:rPr>
          <w:color w:val="000000" w:themeColor="text1"/>
        </w:rPr>
      </w:pPr>
    </w:p>
    <w:p w:rsidR="001E693F" w:rsidRPr="001A0FE9" w:rsidRDefault="006563A8" w:rsidP="008D0C7D">
      <w:pPr>
        <w:jc w:val="both"/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</w:pPr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D</w:t>
      </w:r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e </w:t>
      </w:r>
      <w:proofErr w:type="spellStart"/>
      <w:proofErr w:type="gramStart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ce</w:t>
      </w:r>
      <w:proofErr w:type="spellEnd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avem</w:t>
      </w:r>
      <w:proofErr w:type="spellEnd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nevoie</w:t>
      </w:r>
      <w:proofErr w:type="spellEnd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ca 6.000.000 de </w:t>
      </w:r>
      <w:proofErr w:type="spellStart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români</w:t>
      </w:r>
      <w:proofErr w:type="spellEnd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să</w:t>
      </w:r>
      <w:proofErr w:type="spellEnd"/>
      <w:proofErr w:type="gramEnd"/>
      <w:r w:rsidR="00C07F9C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VOTEZE la</w:t>
      </w:r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Referendumul</w:t>
      </w:r>
      <w:proofErr w:type="spellEnd"/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pentru</w:t>
      </w:r>
      <w:proofErr w:type="spellEnd"/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proofErr w:type="spellStart"/>
      <w:r w:rsidR="00072741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definiția</w:t>
      </w:r>
      <w:proofErr w:type="spellEnd"/>
      <w:r w:rsidR="00072741"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 xml:space="preserve"> </w:t>
      </w:r>
      <w:r w:rsidRPr="001A0FE9">
        <w:rPr>
          <w:rFonts w:ascii="Georgia" w:eastAsia="Times New Roman" w:hAnsi="Georgia" w:cs="Arial"/>
          <w:b/>
          <w:bCs/>
          <w:color w:val="000000" w:themeColor="text1"/>
          <w:sz w:val="48"/>
          <w:szCs w:val="48"/>
        </w:rPr>
        <w:t>CĂSĂTORIE?</w:t>
      </w:r>
    </w:p>
    <w:p w:rsidR="001E693F" w:rsidRPr="001A0FE9" w:rsidRDefault="001E693F" w:rsidP="008D0C7D">
      <w:pPr>
        <w:jc w:val="both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</w:p>
    <w:p w:rsidR="00B445DD" w:rsidRPr="001A0FE9" w:rsidRDefault="004E51A7" w:rsidP="008D0C7D">
      <w:pPr>
        <w:jc w:val="both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  <w:proofErr w:type="spellStart"/>
      <w:r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Î</w:t>
      </w:r>
      <w:r w:rsidR="00360F0E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n</w:t>
      </w:r>
      <w:proofErr w:type="spellEnd"/>
      <w:r w:rsidR="00360F0E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360F0E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Europa</w:t>
      </w:r>
      <w:proofErr w:type="spellEnd"/>
      <w:r w:rsidR="00360F0E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, </w:t>
      </w:r>
      <w:proofErr w:type="spellStart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doi</w:t>
      </w:r>
      <w:proofErr w:type="spellEnd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bărbați</w:t>
      </w:r>
      <w:proofErr w:type="spellEnd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se pot </w:t>
      </w:r>
      <w:proofErr w:type="spellStart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căsători</w:t>
      </w:r>
      <w:proofErr w:type="spellEnd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între</w:t>
      </w:r>
      <w:proofErr w:type="spellEnd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ei</w:t>
      </w:r>
      <w:proofErr w:type="spellEnd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, </w:t>
      </w:r>
      <w:proofErr w:type="spellStart"/>
      <w:r w:rsidR="00360F0E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d</w:t>
      </w:r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ouă</w:t>
      </w:r>
      <w:proofErr w:type="spellEnd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femei</w:t>
      </w:r>
      <w:proofErr w:type="spellEnd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se pot </w:t>
      </w:r>
      <w:proofErr w:type="spellStart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căsători</w:t>
      </w:r>
      <w:proofErr w:type="spellEnd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între</w:t>
      </w:r>
      <w:proofErr w:type="spellEnd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8D0C7D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ele</w:t>
      </w:r>
      <w:proofErr w:type="spellEnd"/>
      <w:r w:rsidR="001E693F" w:rsidRPr="001A0FE9"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  <w:t>.</w:t>
      </w:r>
    </w:p>
    <w:p w:rsidR="001E693F" w:rsidRPr="001A0FE9" w:rsidRDefault="001E693F" w:rsidP="008D0C7D">
      <w:pPr>
        <w:jc w:val="both"/>
        <w:rPr>
          <w:rFonts w:ascii="Georgia" w:eastAsia="Times New Roman" w:hAnsi="Georgia" w:cs="Arial"/>
          <w:b/>
          <w:bCs/>
          <w:color w:val="000000" w:themeColor="text1"/>
          <w:sz w:val="36"/>
          <w:szCs w:val="36"/>
        </w:rPr>
      </w:pPr>
    </w:p>
    <w:p w:rsidR="00624E15" w:rsidRPr="001A0FE9" w:rsidRDefault="00C07F9C" w:rsidP="00917F65">
      <w:pPr>
        <w:jc w:val="both"/>
        <w:rPr>
          <w:rFonts w:ascii="Georgia" w:hAnsi="Georgia" w:cs="Arial"/>
          <w:color w:val="000000" w:themeColor="text1"/>
          <w:sz w:val="32"/>
          <w:szCs w:val="32"/>
          <w:lang w:val="ro-RO"/>
        </w:rPr>
      </w:pPr>
      <w:proofErr w:type="spellStart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În</w:t>
      </w:r>
      <w:proofErr w:type="spellEnd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Europa</w:t>
      </w:r>
      <w:proofErr w:type="spellEnd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, </w:t>
      </w:r>
      <w:proofErr w:type="spellStart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unele</w:t>
      </w:r>
      <w:proofErr w:type="spellEnd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țări</w:t>
      </w:r>
      <w:proofErr w:type="spellEnd"/>
      <w:r w:rsidR="006B40E2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au </w:t>
      </w:r>
      <w:proofErr w:type="spellStart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schimbat</w:t>
      </w:r>
      <w:proofErr w:type="spellEnd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definiția</w:t>
      </w:r>
      <w:proofErr w:type="spellEnd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milenară</w:t>
      </w:r>
      <w:proofErr w:type="spellEnd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a </w:t>
      </w:r>
      <w:proofErr w:type="spellStart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căsătoriei</w:t>
      </w:r>
      <w:proofErr w:type="spellEnd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="004E51A7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ș</w:t>
      </w:r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i</w:t>
      </w:r>
      <w:proofErr w:type="spellEnd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au </w:t>
      </w:r>
      <w:proofErr w:type="spellStart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legalizat</w:t>
      </w:r>
      <w:proofErr w:type="spellEnd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căsătoriile</w:t>
      </w:r>
      <w:proofErr w:type="spellEnd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între</w:t>
      </w:r>
      <w:proofErr w:type="spellEnd"/>
      <w:r w:rsidR="008D0C7D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</w:t>
      </w:r>
      <w:proofErr w:type="spellStart"/>
      <w:r w:rsidR="00861721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cuplurile</w:t>
      </w:r>
      <w:proofErr w:type="spellEnd"/>
      <w:r w:rsidR="00861721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de </w:t>
      </w:r>
      <w:proofErr w:type="spellStart"/>
      <w:r w:rsidR="00861721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>același</w:t>
      </w:r>
      <w:proofErr w:type="spellEnd"/>
      <w:r w:rsidR="00861721" w:rsidRPr="001A0FE9">
        <w:rPr>
          <w:rFonts w:ascii="Georgia" w:eastAsia="Times New Roman" w:hAnsi="Georgia" w:cs="Arial"/>
          <w:bCs/>
          <w:color w:val="000000" w:themeColor="text1"/>
          <w:sz w:val="32"/>
          <w:szCs w:val="32"/>
        </w:rPr>
        <w:t xml:space="preserve"> sex. </w:t>
      </w:r>
      <w:r w:rsidR="004E51A7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Pentru a apăra această legatură unică</w:t>
      </w:r>
      <w:r w:rsidR="008D0C7D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,</w:t>
      </w:r>
      <w:r w:rsidR="005144CD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 xml:space="preserve"> î</w:t>
      </w:r>
      <w:r w:rsidR="001E693F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n România</w:t>
      </w:r>
      <w:r w:rsidR="008D0C7D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 xml:space="preserve"> se </w:t>
      </w:r>
      <w:r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organizează</w:t>
      </w:r>
      <w:r w:rsidR="008D0C7D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 xml:space="preserve"> un R</w:t>
      </w:r>
      <w:r w:rsidR="00294C08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EFERENDUM</w:t>
      </w:r>
      <w:r w:rsidR="008D0C7D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 xml:space="preserve"> pentru definirea CĂSĂTORIE ca „uniunea </w:t>
      </w:r>
      <w:r w:rsidR="004E51A7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liber consimțităîntre un BĂRBAT ș</w:t>
      </w:r>
      <w:r w:rsidR="008D0C7D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i o FEMEIE”</w:t>
      </w:r>
      <w:r w:rsidR="006563A8"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>.</w:t>
      </w:r>
      <w:r w:rsidRPr="001A0FE9">
        <w:rPr>
          <w:rFonts w:ascii="Georgia" w:hAnsi="Georgia" w:cs="Arial"/>
          <w:color w:val="000000" w:themeColor="text1"/>
          <w:sz w:val="32"/>
          <w:szCs w:val="32"/>
          <w:lang w:val="ro-RO"/>
        </w:rPr>
        <w:t xml:space="preserve"> Așa au procedat si alte 14 state din Europa, pentru a-și apăra copiii.</w:t>
      </w:r>
    </w:p>
    <w:p w:rsidR="001E693F" w:rsidRPr="001A0FE9" w:rsidRDefault="001E693F" w:rsidP="00917F65">
      <w:pPr>
        <w:jc w:val="both"/>
        <w:rPr>
          <w:rFonts w:ascii="Georgia" w:eastAsia="Times New Roman" w:hAnsi="Georgia" w:cs="Arial"/>
          <w:bCs/>
          <w:color w:val="000000" w:themeColor="text1"/>
          <w:sz w:val="22"/>
          <w:szCs w:val="22"/>
          <w:lang w:val="en-US"/>
        </w:rPr>
      </w:pPr>
    </w:p>
    <w:p w:rsidR="00C07F9C" w:rsidRPr="001A0FE9" w:rsidRDefault="00624E15" w:rsidP="00624E15">
      <w:pPr>
        <w:jc w:val="both"/>
        <w:rPr>
          <w:rFonts w:ascii="Georgia" w:hAnsi="Georgia" w:cs="Arial"/>
          <w:b/>
          <w:color w:val="000000" w:themeColor="text1"/>
          <w:sz w:val="36"/>
          <w:szCs w:val="36"/>
        </w:rPr>
      </w:pPr>
      <w:r w:rsidRPr="001A0FE9">
        <w:rPr>
          <w:rFonts w:ascii="Georgia" w:hAnsi="Georgia" w:cs="Arial"/>
          <w:b/>
          <w:color w:val="000000" w:themeColor="text1"/>
          <w:sz w:val="36"/>
          <w:szCs w:val="36"/>
        </w:rPr>
        <w:t>C</w:t>
      </w:r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u </w:t>
      </w:r>
      <w:proofErr w:type="spellStart"/>
      <w:proofErr w:type="gramStart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>ce</w:t>
      </w:r>
      <w:proofErr w:type="spellEnd"/>
      <w:proofErr w:type="gramEnd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>mă</w:t>
      </w:r>
      <w:proofErr w:type="spellEnd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>afectează</w:t>
      </w:r>
      <w:proofErr w:type="spellEnd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>pe</w:t>
      </w:r>
      <w:proofErr w:type="spellEnd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mine </w:t>
      </w:r>
      <w:proofErr w:type="spellStart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>căsătoria</w:t>
      </w:r>
      <w:proofErr w:type="spellEnd"/>
      <w:r w:rsidR="00294C08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9C3B40" w:rsidRPr="001A0FE9">
        <w:rPr>
          <w:rFonts w:ascii="Georgia" w:hAnsi="Georgia" w:cs="Arial"/>
          <w:b/>
          <w:color w:val="000000" w:themeColor="text1"/>
          <w:sz w:val="36"/>
          <w:szCs w:val="36"/>
        </w:rPr>
        <w:t>între</w:t>
      </w:r>
      <w:proofErr w:type="spellEnd"/>
      <w:r w:rsidR="009C3B40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2 </w:t>
      </w:r>
      <w:proofErr w:type="spellStart"/>
      <w:r w:rsidR="009C3B40" w:rsidRPr="001A0FE9">
        <w:rPr>
          <w:rFonts w:ascii="Georgia" w:hAnsi="Georgia" w:cs="Arial"/>
          <w:b/>
          <w:color w:val="000000" w:themeColor="text1"/>
          <w:sz w:val="36"/>
          <w:szCs w:val="36"/>
        </w:rPr>
        <w:t>bărbați</w:t>
      </w:r>
      <w:proofErr w:type="spellEnd"/>
      <w:r w:rsidR="009C3B40" w:rsidRPr="001A0FE9">
        <w:rPr>
          <w:rFonts w:ascii="Georgia" w:hAnsi="Georgia" w:cs="Arial"/>
          <w:b/>
          <w:color w:val="000000" w:themeColor="text1"/>
          <w:sz w:val="36"/>
          <w:szCs w:val="36"/>
        </w:rPr>
        <w:t>?</w:t>
      </w:r>
      <w:r w:rsidR="00E5453A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="00E5453A" w:rsidRPr="001A0FE9">
        <w:rPr>
          <w:rFonts w:ascii="Georgia" w:hAnsi="Georgia" w:cs="Arial"/>
          <w:b/>
          <w:color w:val="000000" w:themeColor="text1"/>
          <w:sz w:val="36"/>
          <w:szCs w:val="36"/>
        </w:rPr>
        <w:t>Iată</w:t>
      </w:r>
      <w:proofErr w:type="spellEnd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>experi</w:t>
      </w:r>
      <w:r w:rsidR="00861721" w:rsidRPr="001A0FE9">
        <w:rPr>
          <w:rFonts w:ascii="Georgia" w:hAnsi="Georgia" w:cs="Arial"/>
          <w:b/>
          <w:color w:val="000000" w:themeColor="text1"/>
          <w:sz w:val="36"/>
          <w:szCs w:val="36"/>
        </w:rPr>
        <w:t>enț</w:t>
      </w:r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>a</w:t>
      </w:r>
      <w:proofErr w:type="spellEnd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>altor</w:t>
      </w:r>
      <w:proofErr w:type="spellEnd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>țări</w:t>
      </w:r>
      <w:proofErr w:type="spellEnd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>.</w:t>
      </w:r>
      <w:proofErr w:type="gramEnd"/>
      <w:r w:rsidR="00C07F9C" w:rsidRPr="001A0FE9">
        <w:rPr>
          <w:rFonts w:ascii="Georgia" w:hAnsi="Georgia" w:cs="Arial"/>
          <w:b/>
          <w:color w:val="000000" w:themeColor="text1"/>
          <w:sz w:val="36"/>
          <w:szCs w:val="36"/>
        </w:rPr>
        <w:t xml:space="preserve"> </w:t>
      </w:r>
    </w:p>
    <w:p w:rsidR="001E693F" w:rsidRPr="001A0FE9" w:rsidRDefault="001E693F" w:rsidP="00917F65">
      <w:pPr>
        <w:jc w:val="both"/>
        <w:rPr>
          <w:rFonts w:ascii="Georgia" w:hAnsi="Georgia" w:cs="Arial"/>
          <w:color w:val="000000" w:themeColor="text1"/>
          <w:sz w:val="22"/>
          <w:szCs w:val="22"/>
          <w:lang w:val="ro-RO"/>
        </w:rPr>
      </w:pPr>
    </w:p>
    <w:p w:rsidR="00B445DD" w:rsidRPr="001A0FE9" w:rsidRDefault="004E51A7" w:rsidP="00917F65">
      <w:pPr>
        <w:jc w:val="both"/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</w:pPr>
      <w:r w:rsidRPr="001A0FE9"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  <w:t>Adopț</w:t>
      </w:r>
      <w:r w:rsidR="00B445DD" w:rsidRPr="001A0FE9"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  <w:t xml:space="preserve">ia de copii </w:t>
      </w:r>
    </w:p>
    <w:p w:rsidR="00771173" w:rsidRPr="001A0FE9" w:rsidRDefault="00771173" w:rsidP="00917F65">
      <w:pPr>
        <w:jc w:val="both"/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</w:pPr>
    </w:p>
    <w:p w:rsidR="00B445DD" w:rsidRPr="001A0FE9" w:rsidRDefault="005144CD" w:rsidP="00B445DD">
      <w:pPr>
        <w:jc w:val="both"/>
        <w:rPr>
          <w:rFonts w:ascii="Georgia" w:hAnsi="Georgia" w:cs="Arial"/>
          <w:color w:val="000000" w:themeColor="text1"/>
          <w:lang w:val="ro-RO"/>
        </w:rPr>
      </w:pPr>
      <w:bookmarkStart w:id="0" w:name="OLE_LINK1"/>
      <w:r w:rsidRPr="001A0FE9">
        <w:rPr>
          <w:rFonts w:ascii="Georgia" w:hAnsi="Georgia" w:cs="Arial"/>
          <w:color w:val="000000" w:themeColor="text1"/>
          <w:lang w:val="ro-RO"/>
        </w:rPr>
        <w:t>Doi bărbați vor putea să</w:t>
      </w:r>
      <w:r w:rsidR="00360F0E" w:rsidRPr="001A0FE9">
        <w:rPr>
          <w:rFonts w:ascii="Georgia" w:hAnsi="Georgia" w:cs="Arial"/>
          <w:color w:val="000000" w:themeColor="text1"/>
          <w:lang w:val="ro-RO"/>
        </w:rPr>
        <w:t xml:space="preserve"> înfieze un copil. Studiile și mărturiile cutremuratoare ale copiilor crescuți în astfel de cupluri arată traumele prin care aceștia trec</w:t>
      </w:r>
      <w:r w:rsidR="000C626D" w:rsidRPr="001A0FE9">
        <w:rPr>
          <w:rFonts w:ascii="Georgia" w:hAnsi="Georgia" w:cs="Arial"/>
          <w:color w:val="000000" w:themeColor="text1"/>
          <w:lang w:val="ro-RO"/>
        </w:rPr>
        <w:t>.</w:t>
      </w:r>
    </w:p>
    <w:bookmarkEnd w:id="0"/>
    <w:tbl>
      <w:tblPr>
        <w:tblStyle w:val="TableGrid"/>
        <w:tblW w:w="100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139"/>
        <w:gridCol w:w="3415"/>
      </w:tblGrid>
      <w:tr w:rsidR="001A0FE9" w:rsidRPr="001A0FE9" w:rsidTr="00FF1A28">
        <w:tc>
          <w:tcPr>
            <w:tcW w:w="3545" w:type="dxa"/>
          </w:tcPr>
          <w:p w:rsidR="00B445DD" w:rsidRPr="001A0FE9" w:rsidRDefault="00B445D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b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291282" cy="1053874"/>
                  <wp:effectExtent l="0" t="0" r="4445" b="0"/>
                  <wp:docPr id="2" name="Picture 2" descr="Screen%20Shot%202018-03-24%20at%2023.06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reen%20Shot%202018-03-24%20at%2023.06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970" cy="108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b/>
                <w:color w:val="000000" w:themeColor="text1"/>
                <w:sz w:val="22"/>
                <w:szCs w:val="22"/>
                <w:lang w:val="ro-RO"/>
              </w:rPr>
              <w:t>Mark Regnerus</w:t>
            </w:r>
          </w:p>
          <w:p w:rsidR="00771173" w:rsidRPr="001A0FE9" w:rsidRDefault="00771173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  <w:t>- sociolog-</w:t>
            </w:r>
          </w:p>
        </w:tc>
        <w:tc>
          <w:tcPr>
            <w:tcW w:w="3139" w:type="dxa"/>
          </w:tcPr>
          <w:p w:rsidR="00B445DD" w:rsidRPr="001A0FE9" w:rsidRDefault="00B445DD" w:rsidP="00CA1408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445DD" w:rsidRPr="001A0FE9" w:rsidRDefault="00B445DD" w:rsidP="006F758C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130198" cy="89741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3-24 at 22.59.4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44" cy="9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45DD" w:rsidRPr="001A0FE9" w:rsidRDefault="00B445DD" w:rsidP="00CA1408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b/>
                <w:color w:val="000000" w:themeColor="text1"/>
                <w:sz w:val="22"/>
                <w:szCs w:val="22"/>
                <w:lang w:val="ro-RO"/>
              </w:rPr>
              <w:t>Dawn Stefanowicz</w:t>
            </w:r>
          </w:p>
          <w:p w:rsidR="00B445DD" w:rsidRPr="001A0FE9" w:rsidRDefault="00B445DD" w:rsidP="00CA1408">
            <w:pPr>
              <w:jc w:val="both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415" w:type="dxa"/>
          </w:tcPr>
          <w:p w:rsidR="00B445DD" w:rsidRPr="001A0FE9" w:rsidRDefault="00B445DD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 w:cs="Helvetica"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370978" cy="904512"/>
                  <wp:effectExtent l="0" t="0" r="63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85" cy="92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445DD" w:rsidRPr="001A0FE9" w:rsidRDefault="00B445DD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  <w:t>Lewis Freeman-Harrison</w:t>
            </w:r>
          </w:p>
          <w:p w:rsidR="00B445DD" w:rsidRPr="001A0FE9" w:rsidRDefault="00B445DD" w:rsidP="00CA1408">
            <w:pPr>
              <w:jc w:val="both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A0FE9" w:rsidRPr="001A0FE9" w:rsidTr="00FF1A28">
        <w:trPr>
          <w:trHeight w:val="965"/>
        </w:trPr>
        <w:tc>
          <w:tcPr>
            <w:tcW w:w="3545" w:type="dxa"/>
          </w:tcPr>
          <w:p w:rsidR="00B445DD" w:rsidRPr="001A0FE9" w:rsidRDefault="00B445DD" w:rsidP="00B445DD">
            <w:pPr>
              <w:jc w:val="center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“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Adulții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familii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părinți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același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sex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sunt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predispuși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către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homosexualitate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”</w:t>
            </w:r>
          </w:p>
          <w:p w:rsidR="00771173" w:rsidRPr="001A0FE9" w:rsidRDefault="00771173" w:rsidP="00771173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  <w:p w:rsidR="00771173" w:rsidRPr="001A0FE9" w:rsidRDefault="00771173" w:rsidP="00771173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  <w:p w:rsidR="00771173" w:rsidRPr="001A0FE9" w:rsidRDefault="00771173" w:rsidP="00771173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139" w:type="dxa"/>
          </w:tcPr>
          <w:p w:rsidR="00B445DD" w:rsidRPr="001A0FE9" w:rsidRDefault="00B445DD" w:rsidP="00B445DD">
            <w:pPr>
              <w:jc w:val="center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„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Eram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doar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copil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dar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mă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expunea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activitate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sexuală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explicită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.”</w:t>
            </w:r>
          </w:p>
          <w:p w:rsidR="00B445DD" w:rsidRPr="001A0FE9" w:rsidRDefault="00B445DD" w:rsidP="00B445DD">
            <w:pPr>
              <w:jc w:val="center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15" w:type="dxa"/>
          </w:tcPr>
          <w:p w:rsidR="00B445DD" w:rsidRPr="001A0FE9" w:rsidRDefault="00B445DD" w:rsidP="00B445DD">
            <w:pPr>
              <w:jc w:val="center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„M-</w:t>
            </w:r>
            <w:proofErr w:type="gram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a</w:t>
            </w:r>
            <w:proofErr w:type="gram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lăsat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traumatizat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din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punct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vedere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emoțional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și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mi-a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transmis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o stare de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confuzie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.”</w:t>
            </w:r>
          </w:p>
        </w:tc>
      </w:tr>
    </w:tbl>
    <w:p w:rsidR="00072741" w:rsidRPr="001A0FE9" w:rsidRDefault="00072741" w:rsidP="00B445DD">
      <w:pPr>
        <w:jc w:val="both"/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</w:pPr>
    </w:p>
    <w:p w:rsidR="00B445DD" w:rsidRPr="001A0FE9" w:rsidRDefault="00B445DD" w:rsidP="00B445DD">
      <w:pPr>
        <w:jc w:val="both"/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</w:pPr>
      <w:r w:rsidRPr="001A0FE9"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  <w:t>Reeducarea copiilor prin intermediul școlii</w:t>
      </w:r>
    </w:p>
    <w:p w:rsidR="001E693F" w:rsidRPr="001A0FE9" w:rsidRDefault="004E51A7" w:rsidP="00917F65">
      <w:pPr>
        <w:jc w:val="both"/>
        <w:rPr>
          <w:rFonts w:ascii="Georgia" w:hAnsi="Georgia" w:cs="Arial"/>
          <w:color w:val="000000" w:themeColor="text1"/>
          <w:lang w:val="ro-RO"/>
        </w:rPr>
      </w:pPr>
      <w:r w:rsidRPr="001A0FE9">
        <w:rPr>
          <w:rFonts w:ascii="Georgia" w:hAnsi="Georgia" w:cs="Arial"/>
          <w:color w:val="000000" w:themeColor="text1"/>
          <w:lang w:val="ro-RO"/>
        </w:rPr>
        <w:t>De la vâ</w:t>
      </w:r>
      <w:r w:rsidR="00B445DD" w:rsidRPr="001A0FE9">
        <w:rPr>
          <w:rFonts w:ascii="Georgia" w:hAnsi="Georgia" w:cs="Arial"/>
          <w:color w:val="000000" w:themeColor="text1"/>
          <w:lang w:val="ro-RO"/>
        </w:rPr>
        <w:t>rste mici, în școala, copii</w:t>
      </w:r>
      <w:r w:rsidR="009C3B40" w:rsidRPr="001A0FE9">
        <w:rPr>
          <w:rFonts w:ascii="Georgia" w:hAnsi="Georgia" w:cs="Arial"/>
          <w:color w:val="000000" w:themeColor="text1"/>
          <w:lang w:val="ro-RO"/>
        </w:rPr>
        <w:t>i</w:t>
      </w:r>
      <w:r w:rsidR="00B445DD" w:rsidRPr="001A0FE9">
        <w:rPr>
          <w:rFonts w:ascii="Georgia" w:hAnsi="Georgia" w:cs="Arial"/>
          <w:color w:val="000000" w:themeColor="text1"/>
          <w:lang w:val="ro-RO"/>
        </w:rPr>
        <w:t xml:space="preserve"> vor fi învățați că două fete se pot căsători între ele și doi băieți se pot căsători între ei. Comportamentul homosexual le va fi prezentat ca o alternativă normală în viata. </w:t>
      </w:r>
      <w:r w:rsidRPr="001A0FE9">
        <w:rPr>
          <w:rFonts w:ascii="Georgia" w:hAnsi="Georgia" w:cs="Arial"/>
          <w:color w:val="000000" w:themeColor="text1"/>
          <w:lang w:val="ro-RO"/>
        </w:rPr>
        <w:t>Iată ce vor citi copiii în școlă:</w:t>
      </w:r>
    </w:p>
    <w:tbl>
      <w:tblPr>
        <w:tblStyle w:val="TableGrid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3"/>
        <w:gridCol w:w="2981"/>
        <w:gridCol w:w="3397"/>
      </w:tblGrid>
      <w:tr w:rsidR="001A0FE9" w:rsidRPr="001A0FE9" w:rsidTr="00C07F9C">
        <w:trPr>
          <w:trHeight w:val="3676"/>
        </w:trPr>
        <w:tc>
          <w:tcPr>
            <w:tcW w:w="3823" w:type="dxa"/>
          </w:tcPr>
          <w:p w:rsidR="00360F0E" w:rsidRPr="001A0FE9" w:rsidRDefault="00360F0E" w:rsidP="00CA1408">
            <w:pPr>
              <w:spacing w:before="90" w:after="90"/>
              <w:ind w:right="90"/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  <w:lang w:val="ro-RO"/>
              </w:rPr>
              <w:t>KING &amp; KING</w:t>
            </w:r>
          </w:p>
          <w:p w:rsidR="00360F0E" w:rsidRPr="001A0FE9" w:rsidRDefault="00360F0E" w:rsidP="00CA1408">
            <w:pPr>
              <w:spacing w:before="90" w:after="90"/>
              <w:ind w:right="90"/>
              <w:jc w:val="center"/>
              <w:rPr>
                <w:rFonts w:ascii="Georgia" w:hAnsi="Georgia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/>
                <w:color w:val="000000" w:themeColor="text1"/>
                <w:sz w:val="22"/>
                <w:szCs w:val="22"/>
                <w:lang w:val="ro-RO"/>
              </w:rPr>
              <w:t>O poveste de dragoste între doi prinți care se iubesc si se căsătoresc</w:t>
            </w:r>
          </w:p>
          <w:p w:rsidR="004E51A7" w:rsidRPr="001A0FE9" w:rsidRDefault="004E51A7" w:rsidP="004E51A7">
            <w:pPr>
              <w:spacing w:before="90" w:after="90"/>
              <w:ind w:right="90"/>
              <w:rPr>
                <w:rFonts w:ascii="Georgia" w:hAnsi="Georgia"/>
                <w:color w:val="000000" w:themeColor="text1"/>
                <w:sz w:val="22"/>
                <w:szCs w:val="22"/>
                <w:lang w:val="ro-RO"/>
              </w:rPr>
            </w:pPr>
          </w:p>
          <w:p w:rsidR="00360F0E" w:rsidRPr="001A0FE9" w:rsidRDefault="00360F0E" w:rsidP="00CA1408">
            <w:pPr>
              <w:spacing w:before="90" w:after="90"/>
              <w:ind w:right="90"/>
              <w:jc w:val="both"/>
              <w:rPr>
                <w:rFonts w:ascii="Georgia" w:hAnsi="Georgia"/>
                <w:b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/>
                <w:b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2001912" cy="1331558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ng and k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456" cy="1344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</w:tcPr>
          <w:p w:rsidR="009E5B75" w:rsidRPr="001A0FE9" w:rsidRDefault="009E5B75" w:rsidP="009E5B75">
            <w:pPr>
              <w:spacing w:before="90" w:after="90"/>
              <w:ind w:right="90"/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Travestitul</w:t>
            </w:r>
            <w:proofErr w:type="spellEnd"/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 „</w:t>
            </w:r>
            <w:proofErr w:type="spellStart"/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Xochi</w:t>
            </w:r>
            <w:proofErr w:type="spellEnd"/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Mochi</w:t>
            </w:r>
            <w:proofErr w:type="spellEnd"/>
            <w:r w:rsidRPr="001A0FE9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 xml:space="preserve">”, </w:t>
            </w:r>
            <w:proofErr w:type="spellStart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invitat</w:t>
            </w:r>
            <w:proofErr w:type="spellEnd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le </w:t>
            </w:r>
            <w:proofErr w:type="spellStart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citească</w:t>
            </w:r>
            <w:proofErr w:type="spellEnd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poveș</w:t>
            </w:r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ti</w:t>
            </w:r>
            <w:proofErr w:type="spellEnd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copiilor</w:t>
            </w:r>
            <w:proofErr w:type="spellEnd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librăria</w:t>
            </w:r>
            <w:proofErr w:type="spellEnd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publică</w:t>
            </w:r>
            <w:proofErr w:type="spellEnd"/>
            <w:r w:rsidR="00BA1BDE" w:rsidRPr="001A0FE9">
              <w:rPr>
                <w:rFonts w:ascii="Georgia" w:hAnsi="Georgia"/>
                <w:color w:val="000000" w:themeColor="text1"/>
                <w:sz w:val="22"/>
                <w:szCs w:val="22"/>
              </w:rPr>
              <w:t>.</w:t>
            </w:r>
          </w:p>
          <w:p w:rsidR="004E51A7" w:rsidRPr="001A0FE9" w:rsidRDefault="004E51A7" w:rsidP="00CA1408">
            <w:pPr>
              <w:spacing w:before="90" w:after="90"/>
              <w:ind w:right="90"/>
              <w:jc w:val="center"/>
              <w:rPr>
                <w:rFonts w:ascii="Georgia" w:hAnsi="Georgia"/>
                <w:color w:val="000000" w:themeColor="text1"/>
                <w:sz w:val="22"/>
                <w:szCs w:val="22"/>
                <w:lang w:val="ro-RO"/>
              </w:rPr>
            </w:pPr>
          </w:p>
          <w:p w:rsidR="00360F0E" w:rsidRPr="001A0FE9" w:rsidRDefault="009E5B75" w:rsidP="004E51A7">
            <w:pPr>
              <w:spacing w:before="90" w:after="90"/>
              <w:ind w:right="90"/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/>
                <w:b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755775" cy="108521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ansgender-in-bibliotec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360F0E" w:rsidRPr="001A0FE9" w:rsidRDefault="00360F0E" w:rsidP="00CA1408">
            <w:pPr>
              <w:spacing w:before="90" w:after="90"/>
              <w:ind w:right="90"/>
              <w:jc w:val="center"/>
              <w:rPr>
                <w:rFonts w:ascii="Georgia" w:hAnsi="Georgia"/>
                <w:b/>
                <w:noProof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/>
                <w:b/>
                <w:noProof/>
                <w:color w:val="000000" w:themeColor="text1"/>
                <w:sz w:val="22"/>
                <w:szCs w:val="22"/>
              </w:rPr>
              <w:t>KARLIS a devenit KARLINA</w:t>
            </w:r>
          </w:p>
          <w:p w:rsidR="006F758C" w:rsidRPr="001A0FE9" w:rsidRDefault="00360F0E" w:rsidP="006F758C">
            <w:pPr>
              <w:spacing w:before="90" w:after="90"/>
              <w:ind w:right="90"/>
              <w:jc w:val="center"/>
              <w:rPr>
                <w:rFonts w:ascii="Georgia" w:hAnsi="Georgia"/>
                <w:noProof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/>
                <w:noProof/>
                <w:color w:val="000000" w:themeColor="text1"/>
                <w:sz w:val="22"/>
                <w:szCs w:val="22"/>
              </w:rPr>
              <w:t>O poveste în care un băiețel se crede fată și își schimbă genul</w:t>
            </w:r>
          </w:p>
          <w:p w:rsidR="004E51A7" w:rsidRPr="001A0FE9" w:rsidRDefault="004E51A7" w:rsidP="006F758C">
            <w:pPr>
              <w:spacing w:before="90" w:after="90"/>
              <w:ind w:right="90"/>
              <w:jc w:val="center"/>
              <w:rPr>
                <w:rFonts w:ascii="Georgia" w:hAnsi="Georgia"/>
                <w:noProof/>
                <w:color w:val="000000" w:themeColor="text1"/>
                <w:sz w:val="22"/>
                <w:szCs w:val="22"/>
              </w:rPr>
            </w:pPr>
          </w:p>
          <w:p w:rsidR="00360F0E" w:rsidRPr="001A0FE9" w:rsidRDefault="00360F0E" w:rsidP="00CA1408">
            <w:pPr>
              <w:spacing w:before="90" w:after="90"/>
              <w:ind w:right="90"/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/>
                <w:b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472224" cy="1025488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alis karlin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49" cy="106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58C" w:rsidRPr="001A0FE9" w:rsidRDefault="00B84651" w:rsidP="00360F0E">
      <w:pPr>
        <w:jc w:val="both"/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</w:pPr>
      <w:r w:rsidRPr="001A0FE9"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  <w:t>Limitarea libertății de exprimare ș</w:t>
      </w:r>
      <w:r w:rsidR="006F758C" w:rsidRPr="001A0FE9">
        <w:rPr>
          <w:rFonts w:ascii="Georgia" w:hAnsi="Georgia" w:cs="Arial"/>
          <w:b/>
          <w:color w:val="000000" w:themeColor="text1"/>
          <w:sz w:val="32"/>
          <w:szCs w:val="32"/>
          <w:u w:val="single"/>
          <w:lang w:val="ro-RO"/>
        </w:rPr>
        <w:t>i credință</w:t>
      </w:r>
    </w:p>
    <w:p w:rsidR="006F758C" w:rsidRPr="001A0FE9" w:rsidRDefault="000C626D" w:rsidP="00360F0E">
      <w:pPr>
        <w:jc w:val="both"/>
        <w:rPr>
          <w:rFonts w:ascii="Georgia" w:hAnsi="Georgia" w:cs="Arial"/>
          <w:color w:val="000000" w:themeColor="text1"/>
          <w:lang w:val="ro-RO"/>
        </w:rPr>
      </w:pPr>
      <w:r w:rsidRPr="001A0FE9">
        <w:rPr>
          <w:rFonts w:ascii="Georgia" w:hAnsi="Georgia" w:cs="Arial"/>
          <w:color w:val="000000" w:themeColor="text1"/>
          <w:lang w:val="ro-RO"/>
        </w:rPr>
        <w:t>Cei care își manifestă dezacordul față de căs</w:t>
      </w:r>
      <w:r w:rsidR="00B84651" w:rsidRPr="001A0FE9">
        <w:rPr>
          <w:rFonts w:ascii="Georgia" w:hAnsi="Georgia" w:cs="Arial"/>
          <w:color w:val="000000" w:themeColor="text1"/>
          <w:lang w:val="ro-RO"/>
        </w:rPr>
        <w:t>ătoria între persoane de acelaș</w:t>
      </w:r>
      <w:r w:rsidRPr="001A0FE9">
        <w:rPr>
          <w:rFonts w:ascii="Georgia" w:hAnsi="Georgia" w:cs="Arial"/>
          <w:color w:val="000000" w:themeColor="text1"/>
          <w:lang w:val="ro-RO"/>
        </w:rPr>
        <w:t xml:space="preserve">i sex sunt amendați, concediați și trimiși la cursuri de reeducare. </w:t>
      </w:r>
    </w:p>
    <w:tbl>
      <w:tblPr>
        <w:tblStyle w:val="TableGrid"/>
        <w:tblW w:w="1009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3139"/>
        <w:gridCol w:w="3415"/>
      </w:tblGrid>
      <w:tr w:rsidR="001A0FE9" w:rsidRPr="001A0FE9" w:rsidTr="00072741">
        <w:trPr>
          <w:trHeight w:val="2712"/>
        </w:trPr>
        <w:tc>
          <w:tcPr>
            <w:tcW w:w="3545" w:type="dxa"/>
          </w:tcPr>
          <w:p w:rsidR="000C626D" w:rsidRPr="001A0FE9" w:rsidRDefault="000C626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  <w:p w:rsidR="000C626D" w:rsidRPr="001A0FE9" w:rsidRDefault="000C626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770373" cy="995381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p_17202613653058_wide-3f9e9e06efd941f84e1ad387008da848b1b74104-s900-c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38" cy="101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26D" w:rsidRPr="001A0FE9" w:rsidRDefault="000C626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b/>
                <w:color w:val="000000" w:themeColor="text1"/>
                <w:sz w:val="22"/>
                <w:szCs w:val="22"/>
                <w:lang w:val="ro-RO"/>
              </w:rPr>
              <w:t>Kim Davis</w:t>
            </w:r>
          </w:p>
          <w:p w:rsidR="000C626D" w:rsidRPr="001A0FE9" w:rsidRDefault="00BA1BDE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  <w:t>-funcț</w:t>
            </w:r>
            <w:r w:rsidR="000C626D" w:rsidRPr="001A0FE9"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  <w:t>ionar public din SUA-</w:t>
            </w:r>
          </w:p>
        </w:tc>
        <w:tc>
          <w:tcPr>
            <w:tcW w:w="3139" w:type="dxa"/>
          </w:tcPr>
          <w:p w:rsidR="000C626D" w:rsidRPr="001A0FE9" w:rsidRDefault="000C626D" w:rsidP="000C626D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0C626D" w:rsidRPr="001A0FE9" w:rsidRDefault="000C626D" w:rsidP="000C626D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147980" cy="107200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8-04-03 at 21.51.0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962" cy="108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26D" w:rsidRPr="001A0FE9" w:rsidRDefault="000C626D" w:rsidP="000C626D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b/>
                <w:color w:val="000000" w:themeColor="text1"/>
                <w:sz w:val="22"/>
                <w:szCs w:val="22"/>
                <w:lang w:val="ro-RO"/>
              </w:rPr>
              <w:t>Leon Danaila</w:t>
            </w:r>
          </w:p>
          <w:p w:rsidR="000C626D" w:rsidRPr="001A0FE9" w:rsidRDefault="000C626D" w:rsidP="000C626D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  <w:t xml:space="preserve">-medic </w:t>
            </w:r>
            <w:r w:rsidR="000853B7" w:rsidRPr="001A0FE9"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  <w:t>neurochirug ROMÂ</w:t>
            </w:r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  <w:t>N-</w:t>
            </w:r>
          </w:p>
          <w:p w:rsidR="000C626D" w:rsidRPr="001A0FE9" w:rsidRDefault="000C626D" w:rsidP="000C626D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415" w:type="dxa"/>
          </w:tcPr>
          <w:p w:rsidR="000C626D" w:rsidRPr="001A0FE9" w:rsidRDefault="000C626D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0C626D" w:rsidRPr="001A0FE9" w:rsidRDefault="00FD6B70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  <w:r w:rsidRPr="001A0FE9">
              <w:rPr>
                <w:rFonts w:ascii="Georgia" w:hAnsi="Georgia" w:cs="Arial"/>
                <w:b/>
                <w:bCs/>
                <w:noProof/>
                <w:color w:val="000000" w:themeColor="text1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1559851" cy="103903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bs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614" cy="105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26D" w:rsidRPr="001A0FE9" w:rsidRDefault="000C626D" w:rsidP="00CA1408">
            <w:pPr>
              <w:jc w:val="center"/>
              <w:rPr>
                <w:rFonts w:ascii="Georgia" w:hAnsi="Georgia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E51A7" w:rsidRPr="001A0FE9" w:rsidRDefault="004E51A7" w:rsidP="00FD6B70">
            <w:pPr>
              <w:jc w:val="both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A0FE9" w:rsidRPr="001A0FE9" w:rsidTr="00C07F9C">
        <w:trPr>
          <w:trHeight w:val="1343"/>
        </w:trPr>
        <w:tc>
          <w:tcPr>
            <w:tcW w:w="3545" w:type="dxa"/>
          </w:tcPr>
          <w:p w:rsidR="000C626D" w:rsidRPr="001A0FE9" w:rsidRDefault="00B84651" w:rsidP="00CA1408">
            <w:pPr>
              <w:jc w:val="center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Condamnată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î</w:t>
            </w:r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nchisoare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refuzul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de a </w:t>
            </w:r>
            <w:proofErr w:type="spellStart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semna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certificat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de “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căsă</w:t>
            </w:r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torie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” </w:t>
            </w:r>
            <w:proofErr w:type="spellStart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cuplu</w:t>
            </w:r>
            <w:proofErr w:type="spellEnd"/>
            <w:r w:rsidR="000C626D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homosexual</w:t>
            </w:r>
          </w:p>
          <w:p w:rsidR="000C626D" w:rsidRPr="001A0FE9" w:rsidRDefault="000C626D" w:rsidP="00CA1408">
            <w:pPr>
              <w:jc w:val="center"/>
              <w:rPr>
                <w:rFonts w:ascii="Georgia" w:hAnsi="Georgia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3139" w:type="dxa"/>
          </w:tcPr>
          <w:p w:rsidR="00771173" w:rsidRPr="001A0FE9" w:rsidRDefault="000C626D" w:rsidP="00072741">
            <w:pPr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Amendat</w:t>
            </w:r>
            <w:proofErr w:type="spellEnd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suma</w:t>
            </w:r>
            <w:proofErr w:type="spellEnd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de 2</w:t>
            </w:r>
            <w:r w:rsidR="009C3B40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.</w:t>
            </w:r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000 de lei </w:t>
            </w:r>
            <w:proofErr w:type="spellStart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pentru</w:t>
            </w:r>
            <w:proofErr w:type="spellEnd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declaraţii</w:t>
            </w:r>
            <w:proofErr w:type="spellEnd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r w:rsidR="000853B7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“</w:t>
            </w:r>
            <w:proofErr w:type="spellStart"/>
            <w:r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discriminatorii</w:t>
            </w:r>
            <w:proofErr w:type="spellEnd"/>
            <w:r w:rsidR="000853B7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”</w:t>
            </w:r>
            <w:r w:rsidR="00072741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="00072741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adresa</w:t>
            </w:r>
            <w:proofErr w:type="spellEnd"/>
            <w:r w:rsidR="00072741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72741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>comunităţii</w:t>
            </w:r>
            <w:proofErr w:type="spellEnd"/>
            <w:r w:rsidR="00072741" w:rsidRPr="001A0FE9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 LGBT</w:t>
            </w:r>
          </w:p>
        </w:tc>
        <w:tc>
          <w:tcPr>
            <w:tcW w:w="3415" w:type="dxa"/>
          </w:tcPr>
          <w:p w:rsidR="000C626D" w:rsidRPr="001A0FE9" w:rsidRDefault="00771173" w:rsidP="00CA1408">
            <w:pPr>
              <w:jc w:val="center"/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În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Danemarca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preoții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sunt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obligați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să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căsătorească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cupluri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același</w:t>
            </w:r>
            <w:proofErr w:type="spellEnd"/>
            <w:r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 xml:space="preserve"> sex</w:t>
            </w:r>
            <w:r w:rsidR="00FD6B70" w:rsidRPr="001A0FE9">
              <w:rPr>
                <w:rFonts w:ascii="Georgia" w:hAnsi="Georgia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701411" w:rsidRPr="001A0FE9" w:rsidRDefault="00072741" w:rsidP="00072741">
      <w:pPr>
        <w:jc w:val="center"/>
        <w:rPr>
          <w:rFonts w:ascii="Georgia" w:hAnsi="Georgia" w:cs="AppleSystemUIFont"/>
          <w:b/>
          <w:color w:val="000000" w:themeColor="text1"/>
          <w:lang w:eastAsia="en-US"/>
        </w:rPr>
      </w:pPr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ÎPS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Ciprian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,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Arhiepiscopul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Buz</w:t>
      </w:r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ăului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și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Vrancei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și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avocata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Ana-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Corina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Săcrieru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,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purtător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de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cuvânt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CpF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, au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fost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reclamați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la </w:t>
      </w:r>
    </w:p>
    <w:p w:rsidR="00701411" w:rsidRPr="001A0FE9" w:rsidRDefault="00072741" w:rsidP="00072741">
      <w:pPr>
        <w:jc w:val="center"/>
        <w:rPr>
          <w:rFonts w:ascii="Georgia" w:hAnsi="Georgia" w:cs="AppleSystemUIFont"/>
          <w:b/>
          <w:color w:val="000000" w:themeColor="text1"/>
          <w:lang w:eastAsia="en-US"/>
        </w:rPr>
      </w:pP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C</w:t>
      </w:r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onsiliul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Național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pentru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Combaterea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Discriminării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pentru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că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</w:p>
    <w:p w:rsidR="00072741" w:rsidRPr="001A0FE9" w:rsidRDefault="00072741" w:rsidP="00C07F9C">
      <w:pPr>
        <w:jc w:val="center"/>
        <w:rPr>
          <w:rFonts w:ascii="Georgia" w:hAnsi="Georgia" w:cs="AppleSystemUIFont"/>
          <w:b/>
          <w:color w:val="000000" w:themeColor="text1"/>
          <w:lang w:eastAsia="en-US"/>
        </w:rPr>
      </w:pPr>
      <w:proofErr w:type="gram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s-au</w:t>
      </w:r>
      <w:proofErr w:type="gram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opus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unei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conferințe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care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promova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 w:cs="AppleSystemUIFont"/>
          <w:b/>
          <w:color w:val="000000" w:themeColor="text1"/>
          <w:lang w:eastAsia="en-US"/>
        </w:rPr>
        <w:t>teoria</w:t>
      </w:r>
      <w:proofErr w:type="spellEnd"/>
      <w:r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</w:t>
      </w:r>
      <w:proofErr w:type="spellStart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>ideologiei</w:t>
      </w:r>
      <w:proofErr w:type="spellEnd"/>
      <w:r w:rsidR="00701411" w:rsidRPr="001A0FE9">
        <w:rPr>
          <w:rFonts w:ascii="Georgia" w:hAnsi="Georgia" w:cs="AppleSystemUIFont"/>
          <w:b/>
          <w:color w:val="000000" w:themeColor="text1"/>
          <w:lang w:eastAsia="en-US"/>
        </w:rPr>
        <w:t xml:space="preserve"> de gen.</w:t>
      </w:r>
    </w:p>
    <w:p w:rsidR="00C07F9C" w:rsidRPr="001A0FE9" w:rsidRDefault="00C07F9C" w:rsidP="00C07F9C">
      <w:pPr>
        <w:jc w:val="center"/>
        <w:rPr>
          <w:rFonts w:ascii="Georgia" w:hAnsi="Georgia" w:cs="AppleSystemUIFont"/>
          <w:b/>
          <w:color w:val="000000" w:themeColor="text1"/>
          <w:lang w:eastAsia="en-US"/>
        </w:rPr>
      </w:pPr>
    </w:p>
    <w:p w:rsidR="00701411" w:rsidRPr="001A0FE9" w:rsidRDefault="00294C08" w:rsidP="00C07F9C">
      <w:pPr>
        <w:jc w:val="center"/>
        <w:rPr>
          <w:rFonts w:ascii="Georgia" w:hAnsi="Georgia" w:cs="Arial"/>
          <w:b/>
          <w:color w:val="000000" w:themeColor="text1"/>
          <w:sz w:val="40"/>
          <w:szCs w:val="40"/>
        </w:rPr>
      </w:pPr>
      <w:proofErr w:type="gramStart"/>
      <w:r w:rsidRPr="001A0FE9">
        <w:rPr>
          <w:rFonts w:ascii="Georgia" w:hAnsi="Georgia" w:cs="Arial"/>
          <w:b/>
          <w:color w:val="000000" w:themeColor="text1"/>
          <w:sz w:val="40"/>
          <w:szCs w:val="40"/>
        </w:rPr>
        <w:t>Cum</w:t>
      </w:r>
      <w:r w:rsidR="00771173" w:rsidRPr="001A0FE9">
        <w:rPr>
          <w:rFonts w:ascii="Georgia" w:hAnsi="Georgia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771173" w:rsidRPr="001A0FE9">
        <w:rPr>
          <w:rFonts w:ascii="Georgia" w:hAnsi="Georgia" w:cs="Arial"/>
          <w:b/>
          <w:color w:val="000000" w:themeColor="text1"/>
          <w:sz w:val="40"/>
          <w:szCs w:val="40"/>
        </w:rPr>
        <w:t>poț</w:t>
      </w:r>
      <w:r w:rsidRPr="001A0FE9">
        <w:rPr>
          <w:rFonts w:ascii="Georgia" w:hAnsi="Georgia" w:cs="Arial"/>
          <w:b/>
          <w:color w:val="000000" w:themeColor="text1"/>
          <w:sz w:val="40"/>
          <w:szCs w:val="40"/>
        </w:rPr>
        <w:t>i</w:t>
      </w:r>
      <w:proofErr w:type="spellEnd"/>
      <w:r w:rsidRPr="001A0FE9">
        <w:rPr>
          <w:rFonts w:ascii="Georgia" w:hAnsi="Georgia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Pr="001A0FE9">
        <w:rPr>
          <w:rFonts w:ascii="Georgia" w:hAnsi="Georgia" w:cs="Arial"/>
          <w:b/>
          <w:color w:val="000000" w:themeColor="text1"/>
          <w:sz w:val="40"/>
          <w:szCs w:val="40"/>
        </w:rPr>
        <w:t>ajuta</w:t>
      </w:r>
      <w:proofErr w:type="spellEnd"/>
      <w:r w:rsidR="00360F0E" w:rsidRPr="001A0FE9">
        <w:rPr>
          <w:rFonts w:ascii="Georgia" w:hAnsi="Georgia" w:cs="Arial"/>
          <w:b/>
          <w:color w:val="000000" w:themeColor="text1"/>
          <w:sz w:val="40"/>
          <w:szCs w:val="40"/>
        </w:rPr>
        <w:t>?</w:t>
      </w:r>
      <w:proofErr w:type="gramEnd"/>
    </w:p>
    <w:p w:rsidR="00701411" w:rsidRPr="001A0FE9" w:rsidRDefault="00701411" w:rsidP="00701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 w:themeColor="text1"/>
          <w:lang w:eastAsia="en-US"/>
        </w:rPr>
      </w:pPr>
      <w:proofErr w:type="spellStart"/>
      <w:r w:rsidRPr="001A0FE9">
        <w:rPr>
          <w:rFonts w:ascii="Georgia" w:hAnsi="Georgia"/>
          <w:color w:val="000000" w:themeColor="text1"/>
          <w:lang w:eastAsia="en-US"/>
        </w:rPr>
        <w:t>Copiază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acest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material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și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distribuie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-l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membrilor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familiei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,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prietenilor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,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vecinilor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,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colegilor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și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cunoscuților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proofErr w:type="gramStart"/>
      <w:r w:rsidRPr="001A0FE9">
        <w:rPr>
          <w:rFonts w:ascii="Georgia" w:hAnsi="Georgia"/>
          <w:color w:val="000000" w:themeColor="text1"/>
          <w:lang w:eastAsia="en-US"/>
        </w:rPr>
        <w:t>tăi</w:t>
      </w:r>
      <w:proofErr w:type="spellEnd"/>
      <w:proofErr w:type="gramEnd"/>
      <w:r w:rsidRPr="001A0FE9">
        <w:rPr>
          <w:rFonts w:ascii="Georgia" w:hAnsi="Georgia"/>
          <w:color w:val="000000" w:themeColor="text1"/>
          <w:lang w:eastAsia="en-US"/>
        </w:rPr>
        <w:t>.</w:t>
      </w:r>
    </w:p>
    <w:p w:rsidR="00C07F9C" w:rsidRPr="001A0FE9" w:rsidRDefault="00C07F9C" w:rsidP="00C07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 w:themeColor="text1"/>
          <w:lang w:eastAsia="en-US"/>
        </w:rPr>
      </w:pPr>
      <w:proofErr w:type="spellStart"/>
      <w:r w:rsidRPr="001A0FE9">
        <w:rPr>
          <w:rFonts w:ascii="Georgia" w:hAnsi="Georgia"/>
          <w:color w:val="000000" w:themeColor="text1"/>
          <w:lang w:eastAsia="en-US"/>
        </w:rPr>
        <w:t>Intră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pagina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de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Facebook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„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Coaliția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pentru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Familie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”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și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“Referendum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pentru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România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”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si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distribuie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postările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>.</w:t>
      </w:r>
      <w:bookmarkStart w:id="1" w:name="_GoBack"/>
      <w:bookmarkEnd w:id="1"/>
    </w:p>
    <w:p w:rsidR="00C07F9C" w:rsidRPr="001A0FE9" w:rsidRDefault="00C07F9C" w:rsidP="00701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 w:themeColor="text1"/>
          <w:lang w:eastAsia="en-US"/>
        </w:rPr>
      </w:pPr>
      <w:proofErr w:type="spellStart"/>
      <w:r w:rsidRPr="001A0FE9">
        <w:rPr>
          <w:rFonts w:ascii="Georgia" w:hAnsi="Georgia"/>
          <w:color w:val="000000" w:themeColor="text1"/>
          <w:lang w:eastAsia="en-US"/>
        </w:rPr>
        <w:t>Înscrie-te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în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corpul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de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voluntari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din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județ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. </w:t>
      </w:r>
      <w:proofErr w:type="spellStart"/>
      <w:proofErr w:type="gramStart"/>
      <w:r w:rsidRPr="001A0FE9">
        <w:rPr>
          <w:rFonts w:ascii="Georgia" w:hAnsi="Georgia"/>
          <w:color w:val="000000" w:themeColor="text1"/>
          <w:lang w:eastAsia="en-US"/>
        </w:rPr>
        <w:t>Ia</w:t>
      </w:r>
      <w:proofErr w:type="spellEnd"/>
      <w:proofErr w:type="gram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legătura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cu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coordonatorul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local.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Participă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la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distribuția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de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pliante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și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afișe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în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localitatea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ta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>.</w:t>
      </w:r>
    </w:p>
    <w:p w:rsidR="00C07F9C" w:rsidRPr="001A0FE9" w:rsidRDefault="00C07F9C" w:rsidP="00C07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/>
          <w:color w:val="000000" w:themeColor="text1"/>
          <w:sz w:val="28"/>
          <w:szCs w:val="28"/>
          <w:lang w:eastAsia="en-US"/>
        </w:rPr>
      </w:pPr>
      <w:r w:rsidRPr="001A0FE9">
        <w:rPr>
          <w:rFonts w:ascii="Georgia" w:hAnsi="Georgia"/>
          <w:color w:val="000000" w:themeColor="text1"/>
          <w:lang w:eastAsia="en-US"/>
        </w:rPr>
        <w:t xml:space="preserve">VINO LA VOT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alături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de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alți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10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prieteni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.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Transmite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-le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apropiatilor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SMS-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uri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si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mesaje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WhatsApp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.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Asigură-te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ca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vor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veni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 la </w:t>
      </w:r>
      <w:proofErr w:type="spellStart"/>
      <w:r w:rsidRPr="001A0FE9">
        <w:rPr>
          <w:rFonts w:ascii="Georgia" w:hAnsi="Georgia"/>
          <w:color w:val="000000" w:themeColor="text1"/>
          <w:lang w:eastAsia="en-US"/>
        </w:rPr>
        <w:t>vot</w:t>
      </w:r>
      <w:proofErr w:type="spellEnd"/>
      <w:r w:rsidRPr="001A0FE9">
        <w:rPr>
          <w:rFonts w:ascii="Georgia" w:hAnsi="Georgia"/>
          <w:color w:val="000000" w:themeColor="text1"/>
          <w:lang w:eastAsia="en-US"/>
        </w:rPr>
        <w:t xml:space="preserve">! </w:t>
      </w:r>
    </w:p>
    <w:p w:rsidR="00C07F9C" w:rsidRPr="001A0FE9" w:rsidRDefault="00C07F9C" w:rsidP="00C07F9C">
      <w:pPr>
        <w:jc w:val="center"/>
        <w:rPr>
          <w:rFonts w:ascii="Georgia" w:hAnsi="Georgia" w:cs="Arial"/>
          <w:b/>
          <w:color w:val="000000" w:themeColor="text1"/>
          <w:sz w:val="28"/>
          <w:szCs w:val="28"/>
        </w:rPr>
      </w:pPr>
      <w:proofErr w:type="spellStart"/>
      <w:r w:rsidRPr="001A0FE9">
        <w:rPr>
          <w:rFonts w:ascii="Georgia" w:hAnsi="Georgia" w:cs="Arial"/>
          <w:b/>
          <w:color w:val="000000" w:themeColor="text1"/>
          <w:sz w:val="28"/>
          <w:szCs w:val="28"/>
        </w:rPr>
        <w:t>Să</w:t>
      </w:r>
      <w:proofErr w:type="spellEnd"/>
      <w:r w:rsidRPr="001A0FE9">
        <w:rPr>
          <w:rFonts w:ascii="Georgia" w:hAnsi="Georgi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1A0FE9">
        <w:rPr>
          <w:rFonts w:ascii="Georgia" w:hAnsi="Georgia" w:cs="Arial"/>
          <w:b/>
          <w:color w:val="000000" w:themeColor="text1"/>
          <w:sz w:val="28"/>
          <w:szCs w:val="28"/>
        </w:rPr>
        <w:t>fim</w:t>
      </w:r>
      <w:proofErr w:type="spellEnd"/>
      <w:r w:rsidRPr="001A0FE9">
        <w:rPr>
          <w:rFonts w:ascii="Georgia" w:hAnsi="Georgia" w:cs="Arial"/>
          <w:b/>
          <w:color w:val="000000" w:themeColor="text1"/>
          <w:sz w:val="28"/>
          <w:szCs w:val="28"/>
        </w:rPr>
        <w:t xml:space="preserve"> 6.000.000 la VOT! </w:t>
      </w:r>
    </w:p>
    <w:p w:rsidR="00294C08" w:rsidRPr="001A0FE9" w:rsidRDefault="00C07F9C" w:rsidP="00C07F9C">
      <w:pPr>
        <w:jc w:val="center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1A0FE9">
        <w:rPr>
          <w:rFonts w:ascii="Georgia" w:hAnsi="Georgia" w:cs="Arial"/>
          <w:b/>
          <w:color w:val="000000" w:themeColor="text1"/>
          <w:sz w:val="28"/>
          <w:szCs w:val="28"/>
        </w:rPr>
        <w:t xml:space="preserve">DOAR AȘA NE </w:t>
      </w:r>
      <w:r w:rsidR="00861721" w:rsidRPr="001A0FE9">
        <w:rPr>
          <w:rFonts w:ascii="Georgia" w:hAnsi="Georgia" w:cs="Arial"/>
          <w:b/>
          <w:color w:val="000000" w:themeColor="text1"/>
          <w:sz w:val="28"/>
          <w:szCs w:val="28"/>
        </w:rPr>
        <w:t>APĂRĂM COPIII!</w:t>
      </w:r>
    </w:p>
    <w:sectPr w:rsidR="00294C08" w:rsidRPr="001A0FE9" w:rsidSect="00072741">
      <w:pgSz w:w="11901" w:h="16840"/>
      <w:pgMar w:top="824" w:right="1440" w:bottom="92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24A"/>
    <w:multiLevelType w:val="multilevel"/>
    <w:tmpl w:val="B4E42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D50805"/>
    <w:multiLevelType w:val="hybridMultilevel"/>
    <w:tmpl w:val="BF1A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6B13"/>
    <w:rsid w:val="00072741"/>
    <w:rsid w:val="000853B7"/>
    <w:rsid w:val="000C626D"/>
    <w:rsid w:val="001A0FE9"/>
    <w:rsid w:val="001E693F"/>
    <w:rsid w:val="002777F5"/>
    <w:rsid w:val="00294C08"/>
    <w:rsid w:val="002E6E90"/>
    <w:rsid w:val="0033314D"/>
    <w:rsid w:val="00360F0E"/>
    <w:rsid w:val="00386B13"/>
    <w:rsid w:val="00390AB3"/>
    <w:rsid w:val="00415021"/>
    <w:rsid w:val="004C61BD"/>
    <w:rsid w:val="004E51A7"/>
    <w:rsid w:val="005144CD"/>
    <w:rsid w:val="0052740A"/>
    <w:rsid w:val="0057326D"/>
    <w:rsid w:val="005B5509"/>
    <w:rsid w:val="00624E15"/>
    <w:rsid w:val="006563A8"/>
    <w:rsid w:val="006B40E2"/>
    <w:rsid w:val="006F758C"/>
    <w:rsid w:val="00701411"/>
    <w:rsid w:val="0073097E"/>
    <w:rsid w:val="00750523"/>
    <w:rsid w:val="00771173"/>
    <w:rsid w:val="007A413D"/>
    <w:rsid w:val="007E078F"/>
    <w:rsid w:val="00822D7F"/>
    <w:rsid w:val="00833A09"/>
    <w:rsid w:val="0085157B"/>
    <w:rsid w:val="00861721"/>
    <w:rsid w:val="008D0C7D"/>
    <w:rsid w:val="008F2F04"/>
    <w:rsid w:val="00914579"/>
    <w:rsid w:val="00917F65"/>
    <w:rsid w:val="00924054"/>
    <w:rsid w:val="00934D7A"/>
    <w:rsid w:val="009C3B40"/>
    <w:rsid w:val="009D13EE"/>
    <w:rsid w:val="009E5B75"/>
    <w:rsid w:val="00B13786"/>
    <w:rsid w:val="00B229C9"/>
    <w:rsid w:val="00B43099"/>
    <w:rsid w:val="00B445DD"/>
    <w:rsid w:val="00B84651"/>
    <w:rsid w:val="00BA1BDE"/>
    <w:rsid w:val="00BF2582"/>
    <w:rsid w:val="00C07F9C"/>
    <w:rsid w:val="00C86BE2"/>
    <w:rsid w:val="00D007A5"/>
    <w:rsid w:val="00D0361A"/>
    <w:rsid w:val="00D5322E"/>
    <w:rsid w:val="00D73AA8"/>
    <w:rsid w:val="00D91001"/>
    <w:rsid w:val="00E1290A"/>
    <w:rsid w:val="00E5453A"/>
    <w:rsid w:val="00E57B83"/>
    <w:rsid w:val="00EF050B"/>
    <w:rsid w:val="00FB7558"/>
    <w:rsid w:val="00FD6B70"/>
    <w:rsid w:val="00FF1A28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6D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F65"/>
  </w:style>
  <w:style w:type="paragraph" w:styleId="NormalWeb">
    <w:name w:val="Normal (Web)"/>
    <w:basedOn w:val="Normal"/>
    <w:uiPriority w:val="99"/>
    <w:unhideWhenUsed/>
    <w:rsid w:val="00917F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7F6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1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F0E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rsid w:val="00072741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072741"/>
    <w:rPr>
      <w:rFonts w:ascii="Arial" w:eastAsia="Arial" w:hAnsi="Arial" w:cs="Arial"/>
      <w:sz w:val="52"/>
      <w:szCs w:val="52"/>
      <w:lang/>
    </w:rPr>
  </w:style>
  <w:style w:type="paragraph" w:styleId="ListParagraph">
    <w:name w:val="List Paragraph"/>
    <w:basedOn w:val="Normal"/>
    <w:uiPriority w:val="34"/>
    <w:qFormat/>
    <w:rsid w:val="0070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E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Acasa</cp:lastModifiedBy>
  <cp:revision>6</cp:revision>
  <cp:lastPrinted>2018-09-12T07:05:00Z</cp:lastPrinted>
  <dcterms:created xsi:type="dcterms:W3CDTF">2018-09-05T09:21:00Z</dcterms:created>
  <dcterms:modified xsi:type="dcterms:W3CDTF">2018-09-12T15:55:00Z</dcterms:modified>
</cp:coreProperties>
</file>